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16 20 vom 13. Dezember 2016</w:t>
      </w:r>
    </w:p>
    <w:p>
      <w:r>
        <w:t>VS Kantonsgericht, 2016-12-13, FR</w:t>
      </w:r>
    </w:p>
    <w:p>
      <w:r>
        <w:rPr>
          <w:b/>
        </w:rPr>
        <w:t xml:space="preserve">Quelle: </w:t>
      </w:r>
      <w:r>
        <w:t>https://mcp.opencaselaw.ch/entscheid/vs_gerichte_P1 16 20</w:t>
      </w:r>
    </w:p>
    <w:p>
      <w:r>
        <w:t>FR: VS_GERICHTE P1 16 20 du 13 décembre 2016</w:t>
      </w:r>
    </w:p>
    <w:p>
      <w:r>
        <w:t>IT: VS_GERICHTE P1 16 20 del 13 dicembre 2016</w:t>
      </w:r>
    </w:p>
    <w:p>
      <w:pPr>
        <w:pStyle w:val="Heading2"/>
      </w:pPr>
      <w:r>
        <w:t>Regeste</w:t>
      </w:r>
    </w:p>
    <w:p>
      <w:r>
        <w:t>DECPEN /14 P1 16 20 ORDONNANCE DU 13 DECEMBRE 2016 Tribunal du district de l’Entremont Le juge du district de l'Entremont Pierre Gapany, juge ; Sandra Delaloye Vocat, greffière en la cause Ministère public, représenté par M_________ et X_________, partie plaignante contre Y_________ et Cie S.A., prévenue, représentés par Maître N_________ (suspension de la procédure ; incompétence locale)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du district de l’Entremont n’est pas compétent pour juger les faits désignés par l’acte d’accusation du 12 décembre 2016 contre Y_________ et Cie S.A.</w:t>
      </w:r>
    </w:p>
    <w:p>
      <w:r>
        <w:t>- 4 -</w:t>
      </w:r>
    </w:p>
    <w:p>
      <w:r>
        <w:rPr>
          <w:b/>
        </w:rPr>
        <w:t>E. 2</w:t>
      </w:r>
    </w:p>
    <w:p>
      <w:r>
        <w:t>La procédure est suspendue. L’accusation est renvoyée au ministère public afin qu’il corrige la désignation du tribunal compétent et s’adresse à celui-ci.</w:t>
      </w:r>
    </w:p>
    <w:p>
      <w:r>
        <w:rPr>
          <w:b/>
        </w:rPr>
        <w:t>E. 3</w:t>
      </w:r>
    </w:p>
    <w:p>
      <w:r>
        <w:t>L’affaire ne reste pas pendante devant le tribunal du district de l’Entremont.</w:t>
      </w:r>
    </w:p>
    <w:p>
      <w:r>
        <w:rPr>
          <w:b/>
        </w:rPr>
        <w:t>E. 4</w:t>
      </w:r>
    </w:p>
    <w:p>
      <w:r>
        <w:t>Il est renoncé à la perception de frais de procédure pour la présente ordonnance.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t>Sembrancher, le 13 décembre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